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6065F1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4"/>
          <w:lang w:val="ka-GE"/>
        </w:rPr>
      </w:pPr>
    </w:p>
    <w:p w:rsidR="00BD0C0B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Cs w:val="24"/>
          <w:lang w:val="ka-GE"/>
        </w:rPr>
      </w:pPr>
      <w:r w:rsidRPr="00B11260">
        <w:rPr>
          <w:rFonts w:ascii="Sylfaen" w:eastAsia="Times New Roman" w:hAnsi="Sylfaen" w:cs="Arial"/>
          <w:i/>
          <w:color w:val="000000"/>
          <w:szCs w:val="24"/>
          <w:lang w:val="ka-GE"/>
        </w:rPr>
        <w:t>ჰესი #1, #2, #3-ის 110 კვ-ის ღია გამანაწილებელი მოწყობილობების რეკონსტრუქცია - ამომრთველების დამონტაჟება</w:t>
      </w:r>
      <w:r w:rsidRPr="00B11260">
        <w:rPr>
          <w:rFonts w:ascii="Sylfaen" w:eastAsia="Times New Roman" w:hAnsi="Sylfaen" w:cs="Sylfaen"/>
          <w:i/>
          <w:color w:val="000000"/>
          <w:szCs w:val="24"/>
          <w:lang w:val="ka-GE"/>
        </w:rPr>
        <w:t xml:space="preserve"> (</w:t>
      </w:r>
      <w:r w:rsidR="00AA7094">
        <w:rPr>
          <w:rFonts w:ascii="Sylfaen" w:eastAsia="Times New Roman" w:hAnsi="Sylfaen" w:cs="Sylfaen"/>
          <w:i/>
          <w:color w:val="000000"/>
          <w:szCs w:val="24"/>
          <w:lang w:val="ka-GE"/>
        </w:rPr>
        <w:t xml:space="preserve">1 </w:t>
      </w:r>
      <w:r w:rsidRPr="00B11260">
        <w:rPr>
          <w:rFonts w:ascii="Sylfaen" w:eastAsia="Times New Roman" w:hAnsi="Sylfaen" w:cs="Sylfaen"/>
          <w:i/>
          <w:color w:val="000000"/>
          <w:szCs w:val="24"/>
          <w:lang w:val="ka-GE"/>
        </w:rPr>
        <w:t xml:space="preserve">ეტაპი - </w:t>
      </w:r>
      <w:r w:rsidRPr="008E254F">
        <w:rPr>
          <w:rFonts w:ascii="Sylfaen" w:eastAsia="Times New Roman" w:hAnsi="Sylfaen" w:cs="Sylfaen"/>
          <w:b/>
          <w:i/>
          <w:color w:val="000000"/>
          <w:szCs w:val="24"/>
          <w:lang w:val="ka-GE"/>
        </w:rPr>
        <w:t>ჰესი #2</w:t>
      </w:r>
      <w:r w:rsidRPr="00B11260">
        <w:rPr>
          <w:rFonts w:ascii="Sylfaen" w:eastAsia="Times New Roman" w:hAnsi="Sylfaen" w:cs="Sylfaen"/>
          <w:i/>
          <w:color w:val="000000"/>
          <w:szCs w:val="24"/>
          <w:lang w:val="ka-GE"/>
        </w:rPr>
        <w:t>)</w:t>
      </w:r>
    </w:p>
    <w:p w:rsidR="00D50227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</w:pPr>
    </w:p>
    <w:p w:rsidR="00B11260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B11260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</w:p>
    <w:p w:rsidR="00AA7094" w:rsidRPr="00AA7094" w:rsidRDefault="00AA7094" w:rsidP="00243D86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შპს "ვარციხე 2005"-ის თითოეულ ჰესზე განლაგებულია 110 კვ-ის ღია გამანაწილებელი მოწყობილობა, რომლის მეშვეობითაც ხორციელდება ელექტრული კავშირი ჰესებს და ენერგოსისტემას შორის.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br/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კავშირი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ჰესებს და ენერგოსისტემას შორის განხორციელებულია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კვ-ის საჰაერო 110 კვ-ის ელექტროგადამცემი ხაზები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თ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: 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#1-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დან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- 110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"პატრიკეთი-2", "პატრიკეთი-2ა";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#2-ში  -  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"პატრიკეთი-1", "პატრიკეთი-2ა";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#3-ში  -  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"პატრიკეთი-1", "ბაში-1";</w:t>
      </w:r>
    </w:p>
    <w:p w:rsidR="00B11260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აღნიშნული ე.გ.ხ.-ბი ჰ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>ესების ღია გამანაწილებელი მოწყობილობების მიერთების წერტილებში</w:t>
      </w:r>
      <w:r w:rsidR="00B11260"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აღჭურვილია მხოლოდ 110 კვ-ის საჰაერო გამთიშველებით.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"სემეკი"-ს #52-12 გადაწყვეტილების მიხედვით და "ქსელის წესები"-ს პი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>რობების თანახმად (პუნქტი 31,  §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54) შპს "ვარციხე 2005"-ის საჰ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>ა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ერო ელექტროგადამცემი ხაზები აუცილებლად აღჭურვილნი უნდა 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 xml:space="preserve">იყვნენ 110 კვ-ის ამომრეთველებით,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 xml:space="preserve">საქართველოს </w:t>
      </w:r>
      <w:r w:rsidR="0005011B">
        <w:rPr>
          <w:rFonts w:ascii="Sylfaen" w:eastAsia="Times New Roman" w:hAnsi="Sylfaen" w:cs="Sylfaen"/>
          <w:color w:val="000000"/>
          <w:szCs w:val="24"/>
          <w:lang w:val="ka-GE"/>
        </w:rPr>
        <w:t>ენერგოსისტემის საიმედოობის და მდგრადობის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 xml:space="preserve"> უზრუნველსაყოფად. 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აღნიშნული ღონისძიების ჩასატარებლად შემუშავებული 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>არის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დეტალური პროექტი, რომლის თანახმად განსაზღვრულია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05011B">
        <w:rPr>
          <w:rFonts w:ascii="Sylfaen" w:eastAsia="Times New Roman" w:hAnsi="Sylfaen" w:cs="Sylfaen"/>
          <w:color w:val="000000"/>
          <w:szCs w:val="24"/>
          <w:lang w:val="ka-GE"/>
        </w:rPr>
        <w:t>შპს „ვარციხე 2005“-ის ჰესი #1, #2 და #3-ის ქვესადგურების ნაწილობრივი რეკონსტრუქცია და ქვესადგურებიდან გამავალი ე.გ.ხ.-ზე ელეგაზური ამომრთველების დამონტაჟება.</w:t>
      </w:r>
    </w:p>
    <w:p w:rsidR="00AA7094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243D86" w:rsidRPr="00AA7094" w:rsidRDefault="00243D86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05011B" w:rsidRPr="0005011B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05011B">
        <w:rPr>
          <w:rFonts w:ascii="Sylfaen" w:eastAsia="Times New Roman" w:hAnsi="Sylfaen" w:cs="Times New Roman"/>
          <w:b/>
          <w:color w:val="000000"/>
          <w:szCs w:val="24"/>
          <w:lang w:val="ka-GE"/>
        </w:rPr>
        <w:t>2. სამუშაოს მოცულობა</w:t>
      </w:r>
    </w:p>
    <w:p w:rsidR="00243D86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აღნიშნული ტექნიკური დავალება ითვალისწინებეს სამუშაოების </w:t>
      </w:r>
      <w:r w:rsidRPr="00AA7094">
        <w:rPr>
          <w:rFonts w:ascii="Times New Roman" w:eastAsia="Times New Roman" w:hAnsi="Times New Roman" w:cs="Times New Roman"/>
          <w:color w:val="000000"/>
          <w:szCs w:val="24"/>
          <w:lang w:val="ka-GE"/>
        </w:rPr>
        <w:t>I</w:t>
      </w: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-ი ეტაპის შესრულებას - ჰესი #2-ის 110 კვ-ის </w:t>
      </w:r>
      <w:r w:rsidRPr="00AA7094">
        <w:rPr>
          <w:rFonts w:ascii="Sylfaen" w:eastAsia="Times New Roman" w:hAnsi="Sylfaen" w:cs="Arial"/>
          <w:color w:val="000000"/>
          <w:szCs w:val="24"/>
          <w:lang w:val="ka-GE"/>
        </w:rPr>
        <w:t>ღია გამანაწილებელი მოწყობილობების რეკონსტრუქციას</w:t>
      </w:r>
      <w:r w:rsidR="00D7501E">
        <w:rPr>
          <w:rFonts w:ascii="Sylfaen" w:eastAsia="Times New Roman" w:hAnsi="Sylfaen" w:cs="Arial"/>
          <w:color w:val="000000"/>
          <w:szCs w:val="24"/>
          <w:lang w:val="ka-GE"/>
        </w:rPr>
        <w:t xml:space="preserve"> </w:t>
      </w:r>
      <w:r w:rsidR="0005011B">
        <w:rPr>
          <w:rFonts w:ascii="Sylfaen" w:eastAsia="Times New Roman" w:hAnsi="Sylfaen" w:cs="Arial"/>
          <w:color w:val="000000"/>
          <w:szCs w:val="24"/>
          <w:lang w:val="ka-GE"/>
        </w:rPr>
        <w:t>(ამომრთველების დამონტაჟებას).</w:t>
      </w:r>
      <w:r w:rsidRPr="00AA7094">
        <w:rPr>
          <w:rFonts w:ascii="Sylfaen" w:eastAsia="Times New Roman" w:hAnsi="Sylfaen" w:cs="Arial"/>
          <w:color w:val="000000"/>
          <w:szCs w:val="24"/>
          <w:lang w:val="ka-GE"/>
        </w:rPr>
        <w:t xml:space="preserve"> </w:t>
      </w: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</w:p>
    <w:p w:rsidR="0005011B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პროექტის შესაბამისად ჰესი #2-ზე უნდა განხორციელდეს</w:t>
      </w:r>
      <w:r w:rsid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არსებული ელექტრული სქემის შეცვლა (</w:t>
      </w:r>
      <w:r w:rsidR="00112023" w:rsidRPr="00112023">
        <w:rPr>
          <w:rFonts w:ascii="Sylfaen" w:eastAsia="Times New Roman" w:hAnsi="Sylfaen" w:cs="Times New Roman"/>
          <w:color w:val="000000"/>
          <w:szCs w:val="24"/>
          <w:lang w:val="ka-GE"/>
        </w:rPr>
        <w:t>იხ.</w:t>
      </w:r>
      <w:r w:rsidR="00112023" w:rsidRPr="00112023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 დანართი 1.</w:t>
      </w:r>
      <w:r w:rsidR="00112023" w:rsidRP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) </w:t>
      </w:r>
      <w:r w:rsid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და </w:t>
      </w:r>
      <w:r w:rsidR="00C319A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შეძენილი იქნას და დამონტაჟდეს შემდეგი 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ახალი </w:t>
      </w:r>
      <w:r w:rsidR="00C319A4">
        <w:rPr>
          <w:rFonts w:ascii="Sylfaen" w:eastAsia="Times New Roman" w:hAnsi="Sylfaen" w:cs="Times New Roman"/>
          <w:color w:val="000000"/>
          <w:szCs w:val="24"/>
          <w:lang w:val="ka-GE"/>
        </w:rPr>
        <w:t>მოწყობილობები:</w:t>
      </w:r>
    </w:p>
    <w:p w:rsidR="00112023" w:rsidRDefault="00C319A4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110 კვ-ის ელეგაზური ამომ</w:t>
      </w:r>
      <w:r w:rsidRPr="00C319A4">
        <w:rPr>
          <w:rFonts w:ascii="Sylfaen" w:eastAsia="Times New Roman" w:hAnsi="Sylfaen" w:cs="Times New Roman"/>
          <w:color w:val="000000"/>
          <w:szCs w:val="24"/>
          <w:lang w:val="ka-GE"/>
        </w:rPr>
        <w:t>რთველი, ტიპი LW36-126W/T3150-40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 w:rsidRPr="008E254F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ანალოგიური)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- 2 კომპლექტი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C319A4" w:rsidRDefault="00C319A4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C319A4">
        <w:rPr>
          <w:rFonts w:ascii="Sylfaen" w:eastAsia="Times New Roman" w:hAnsi="Sylfaen" w:cs="Times New Roman"/>
          <w:color w:val="000000"/>
          <w:szCs w:val="24"/>
          <w:lang w:val="ka-GE"/>
        </w:rPr>
        <w:t>110 კვ-ის დენის ტრანსფორმატორი (TT= 600/5)</w:t>
      </w:r>
      <w:r w:rsidR="0045398A">
        <w:rPr>
          <w:rFonts w:ascii="Sylfaen" w:eastAsia="Times New Roman" w:hAnsi="Sylfaen" w:cs="Times New Roman"/>
          <w:color w:val="000000"/>
          <w:szCs w:val="24"/>
          <w:lang w:val="en-US"/>
        </w:rPr>
        <w:t xml:space="preserve">, 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ტიპი </w:t>
      </w:r>
      <w:r w:rsidR="0045398A">
        <w:rPr>
          <w:rFonts w:ascii="Sylfaen" w:eastAsia="Times New Roman" w:hAnsi="Sylfaen" w:cs="Times New Roman"/>
          <w:color w:val="000000"/>
          <w:szCs w:val="24"/>
        </w:rPr>
        <w:t>ТФНД-110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 w:rsidR="0045398A" w:rsidRPr="008E254F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ანალოგიური)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- 2 კომპლექტი;</w:t>
      </w:r>
    </w:p>
    <w:p w:rsidR="00C319A4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110 კვ-ის 3-პოლუსა საჰაერო გამთიშველი, ტიპი РНДЗ-1-110/3150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 w:rsidRPr="008E254F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ანალოგიური)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- 2 კომპლექტი; 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110 კვ-ის ამომრთველების სარელეო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დაცვის  პანელი (4 ძირითადი რელე</w:t>
      </w: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- 2 კომპლექტი;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კაბელები მეორად</w:t>
      </w:r>
      <w:r w:rsidR="008C22C6">
        <w:rPr>
          <w:rFonts w:ascii="Sylfaen" w:eastAsia="Times New Roman" w:hAnsi="Sylfaen" w:cs="Times New Roman"/>
          <w:color w:val="000000"/>
          <w:szCs w:val="24"/>
          <w:lang w:val="ka-GE"/>
        </w:rPr>
        <w:t>ი კომუტაციისათვის (მართვის, სარელეო დაცვ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ის და სიგნალიზაციის წრედები)</w:t>
      </w:r>
    </w:p>
    <w:p w:rsidR="0045398A" w:rsidRDefault="0045398A" w:rsidP="00243D86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45398A" w:rsidRDefault="0045398A" w:rsidP="00243D86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ახალი მოწყობილობების გასაწყობად და ექსპლუატაციაში შესაყვანად ჩასატარებელი არის შემდეგი სამუშაოები: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lastRenderedPageBreak/>
        <w:t xml:space="preserve">ფუნდამენტების მომზადება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და </w:t>
      </w: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რკინის კონსტრუქციების მონტაჟი (პორტალების აგება ელ.მოწყობილობებისათვის)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მეორადი წრედების კაბელების მონტაჟი (ბეტონის არხებში), დაერთება, მარკირება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სარელეო დაცვის  პანელების მონტაჟი,  გაწყობითი სამუშაოები, დაცვების დაყენება.</w:t>
      </w:r>
    </w:p>
    <w:p w:rsidR="008C22C6" w:rsidRDefault="008C22C6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დამიწების კონტურის მოწყობა ახალი ელ.მოწყობილობების გარშემო და მისი დაერთება არსებულ დამიწების კონტურთან.</w:t>
      </w:r>
    </w:p>
    <w:p w:rsidR="00D50227" w:rsidRDefault="00D50227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243D86" w:rsidRDefault="00243D86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D50227" w:rsidRPr="00D50227" w:rsidRDefault="00D50227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>3. მოთხოვნები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>პროექტირებული მოწყობილობების (ამომრთველების)  ავტომატური მართვა და სარელეო დაცვა უნდა იქნას შესრულებული მოქმედი ელექტრო მოწყობილობების მოწყობის წესების (</w:t>
      </w:r>
      <w:r w:rsidRPr="00D50227">
        <w:rPr>
          <w:rFonts w:ascii="Sylfaen" w:eastAsia="Times New Roman" w:hAnsi="Sylfaen" w:cs="Sylfaen"/>
          <w:color w:val="000000"/>
          <w:szCs w:val="24"/>
        </w:rPr>
        <w:t>ПУЭ)</w:t>
      </w: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 xml:space="preserve"> მოთხოვნების შესაბამისად.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 xml:space="preserve">პროექტირებული მოწყობილობების (ამომრთველების) 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ავტომატიზაცია 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 xml:space="preserve">(მართვა, სიგნალიზაცია, სარელეო დაცვა)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განხორციელებული უნდა იყოს თანამედროვე მიკროპროცესორული სარელეო აპარატურის გამოყენებით, უზრუნველყოფდეს ე.გ.ხ.-ის ნორმალურ და </w:t>
      </w:r>
      <w:r w:rsidRPr="00D50227">
        <w:rPr>
          <w:rFonts w:ascii="Sylfaen" w:eastAsia="Times New Roman" w:hAnsi="Sylfaen" w:cs="Sylfaen"/>
          <w:i/>
          <w:color w:val="000000"/>
          <w:szCs w:val="24"/>
          <w:lang w:val="ka-GE"/>
        </w:rPr>
        <w:t>სელექციურ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ავარიულ ამორთვას.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შერჩეული მიკროპროცესორული სარელეო აპარატურა საჭიროების შემთხვევაში უნდ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>ა იძლეოდეს ინფორმაციის გადაცემის საშუალებას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 xml:space="preserve">„სსე“-ს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ცენტრალურ სადისპეჩეროში.</w:t>
      </w:r>
    </w:p>
    <w:p w:rsidR="00D50227" w:rsidRDefault="00D7501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სარელეო აპარატურა უნდა უზრუნველყოფდეს 110 კვ-ის ე.გ.ხ.-ის შემდეგ დაცვებს: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1. მრავალფაზა მოკლე შერთვისაგან დაცვა (3 საფეხური)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    - 1 საფეხური - დენური მოკვეთით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    - 2 და 3 საფეხური - მაქსიმალური დენური დაცვა დროის დაყოვნებით.</w:t>
      </w:r>
    </w:p>
    <w:p w:rsidR="00D7501E" w:rsidRPr="00D50227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2. მიწასთან ერთფაზა მოკლე შერთვისაგან დაცვა. 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center"/>
        <w:rPr>
          <w:rFonts w:ascii="Sylfaen" w:eastAsia="Times New Roman" w:hAnsi="Sylfaen" w:cs="Arial"/>
          <w:b/>
          <w:i/>
          <w:color w:val="000000"/>
          <w:sz w:val="28"/>
          <w:szCs w:val="24"/>
          <w:lang w:val="ka-GE"/>
        </w:rPr>
      </w:pPr>
    </w:p>
    <w:p w:rsidR="00B57925" w:rsidRDefault="00B57925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შესასრულებელი სამუშაოები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>შეთანხმდეს</w:t>
      </w:r>
      <w:r w:rsidR="00243D86"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 xml:space="preserve">შპს „ვარციხე 2005“ ადმინისტრაციასთან და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საქართველოს სახელმწიფო ელექტროსისტემასთან.</w:t>
      </w:r>
    </w:p>
    <w:p w:rsidR="0068351F" w:rsidRDefault="0068351F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68351F" w:rsidRDefault="0068351F" w:rsidP="0068351F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4</w:t>
      </w:r>
      <w:r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 xml:space="preserve">. </w:t>
      </w: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დამატებითი მოთხოვნები</w:t>
      </w:r>
    </w:p>
    <w:p w:rsidR="00ED5868" w:rsidRDefault="0068351F" w:rsidP="00C75B2C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</w:pPr>
      <w:r w:rsidRPr="00602BF2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110 კვ-ის ღია გამანაწილებელი მოწყობილობ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ის </w:t>
      </w:r>
      <w:r w:rsidR="00C75B2C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რეკონსტრუქციის პროექტზე წინადადებაში განსაზღვრული უნდა იყოს </w:t>
      </w:r>
      <w:r w:rsidR="00C75B2C" w:rsidRPr="00ED5868">
        <w:rPr>
          <w:rFonts w:ascii="Sylfaen" w:eastAsia="Times New Roman" w:hAnsi="Sylfaen" w:cs="Times New Roman"/>
          <w:i/>
          <w:color w:val="000000"/>
          <w:szCs w:val="24"/>
          <w:lang w:val="ka-GE"/>
        </w:rPr>
        <w:t>ცალკე მოწყობილობების და მასალების მოწოდების პირობები და ღირებულებები და ცალკე სამუშაოების (მომსახურეობის) მოწოდების პირობები და ღირებულებები</w:t>
      </w:r>
      <w:r w:rsidR="00C75B2C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</w:p>
    <w:p w:rsidR="00ED5868" w:rsidRDefault="00ED5868" w:rsidP="00C75B2C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</w:pPr>
    </w:p>
    <w:p w:rsidR="00C75B2C" w:rsidRDefault="008862F4" w:rsidP="00C75B2C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წარმოდგენილი იყოს წინადადებები როგორს მხოლოდ მოწყო</w:t>
      </w:r>
      <w:r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ბილობების მოწოდებით, ასევე სამუშ</w:t>
      </w: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აოების ჩატარების</w:t>
      </w:r>
      <w:r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 </w:t>
      </w: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ჩათვლით).</w:t>
      </w:r>
    </w:p>
    <w:p w:rsidR="0068351F" w:rsidRPr="00602BF2" w:rsidRDefault="0068351F" w:rsidP="0068351F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68351F" w:rsidRPr="00B11260" w:rsidRDefault="0068351F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bookmarkStart w:id="0" w:name="_GoBack"/>
      <w:bookmarkEnd w:id="0"/>
    </w:p>
    <w:p w:rsidR="00BD0C0B" w:rsidRPr="0005011B" w:rsidRDefault="00BD0C0B" w:rsidP="00243D86">
      <w:pPr>
        <w:spacing w:after="0"/>
        <w:ind w:firstLine="284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:rsidR="00BD0C0B" w:rsidRP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lang w:val="ka-GE"/>
        </w:rPr>
      </w:pP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შპს „ვარციხე 2005“-ის ადმინისტრაცია</w:t>
      </w:r>
    </w:p>
    <w:p w:rsidR="00917B12" w:rsidRDefault="00BD0C0B" w:rsidP="0005011B">
      <w:pPr>
        <w:ind w:firstLine="284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</w:p>
    <w:p w:rsidR="00112023" w:rsidRDefault="00112023" w:rsidP="0005011B">
      <w:pPr>
        <w:ind w:firstLine="284"/>
        <w:rPr>
          <w:rFonts w:ascii="Sylfaen" w:hAnsi="Sylfaen"/>
          <w:lang w:val="ka-GE"/>
        </w:rPr>
      </w:pPr>
    </w:p>
    <w:p w:rsidR="00112023" w:rsidRDefault="00112023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112023" w:rsidRDefault="00112023" w:rsidP="00112023">
      <w:pPr>
        <w:ind w:firstLine="284"/>
        <w:jc w:val="right"/>
        <w:rPr>
          <w:rFonts w:ascii="Sylfaen" w:hAnsi="Sylfaen"/>
          <w:b/>
          <w:i/>
          <w:lang w:val="ka-GE"/>
        </w:rPr>
      </w:pPr>
      <w:r w:rsidRPr="00112023">
        <w:rPr>
          <w:rFonts w:ascii="Sylfaen" w:hAnsi="Sylfaen"/>
          <w:b/>
          <w:i/>
          <w:lang w:val="ka-GE"/>
        </w:rPr>
        <w:lastRenderedPageBreak/>
        <w:t>დანართი 1</w:t>
      </w:r>
    </w:p>
    <w:p w:rsidR="00112023" w:rsidRDefault="00112023" w:rsidP="00112023">
      <w:pPr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noProof/>
        </w:rPr>
        <w:drawing>
          <wp:inline distT="0" distB="0" distL="0" distR="0">
            <wp:extent cx="6683171" cy="8205850"/>
            <wp:effectExtent l="0" t="0" r="3810" b="5080"/>
            <wp:docPr id="2" name="Рисунок 2" descr="D:\ВАРЦИХЕ  ГЭС\Инвест\Инвест 2020\CEAR\დანართები\VHPP-13-2020_ 110 კვ-ის ღია გამანაწილებელი მოწყობილობის რეკონსტრუქცია - ელ.სქემ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РЦИХЕ  ГЭС\Инвест\Инвест 2020\CEAR\დანართები\VHPP-13-2020_ 110 კვ-ის ღია გამანაწილებელი მოწყობილობის რეკონსტრუქცია - ელ.სქემა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820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23" w:rsidRPr="00112023" w:rsidRDefault="00243D86" w:rsidP="00243D86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ნახ.  </w:t>
      </w:r>
      <w:r w:rsidR="009D6EFA">
        <w:rPr>
          <w:rFonts w:ascii="Sylfaen" w:hAnsi="Sylfaen"/>
          <w:b/>
          <w:i/>
          <w:lang w:val="ka-GE"/>
        </w:rPr>
        <w:t>ჰესი #2-ის ცალხაზოვანი ელექტრული სქემა</w:t>
      </w:r>
    </w:p>
    <w:sectPr w:rsidR="00112023" w:rsidRPr="00112023" w:rsidSect="00370CBB">
      <w:pgSz w:w="11907" w:h="16839" w:code="9"/>
      <w:pgMar w:top="727" w:right="622" w:bottom="851" w:left="10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112023"/>
    <w:rsid w:val="00243D86"/>
    <w:rsid w:val="00370CBB"/>
    <w:rsid w:val="0045398A"/>
    <w:rsid w:val="006065F1"/>
    <w:rsid w:val="0068351F"/>
    <w:rsid w:val="008862F4"/>
    <w:rsid w:val="008C22C6"/>
    <w:rsid w:val="008E254F"/>
    <w:rsid w:val="00917B12"/>
    <w:rsid w:val="009D6EFA"/>
    <w:rsid w:val="00AA7094"/>
    <w:rsid w:val="00B11260"/>
    <w:rsid w:val="00B57925"/>
    <w:rsid w:val="00BD0C0B"/>
    <w:rsid w:val="00C319A4"/>
    <w:rsid w:val="00C75B2C"/>
    <w:rsid w:val="00D50227"/>
    <w:rsid w:val="00D7501E"/>
    <w:rsid w:val="00ED5868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2020-07-23T11:31:00Z</cp:lastPrinted>
  <dcterms:created xsi:type="dcterms:W3CDTF">2019-08-27T06:32:00Z</dcterms:created>
  <dcterms:modified xsi:type="dcterms:W3CDTF">2021-06-17T12:19:00Z</dcterms:modified>
</cp:coreProperties>
</file>